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4" w:line="276" w:lineRule="auto"/>
        <w:ind w:left="-5" w:right="24" w:firstLine="0"/>
        <w:rPr/>
      </w:pPr>
      <w:r w:rsidDel="00000000" w:rsidR="00000000" w:rsidRPr="00000000">
        <w:rPr>
          <w:b w:val="1"/>
          <w:bCs w:val="1"/>
          <w:rtl w:val="0"/>
        </w:rPr>
        <w:t xml:space="preserve">Sample Parent Handout</w:t>
      </w:r>
      <w:r w:rsidDel="00000000" w:rsidR="00000000" w:rsidRPr="00000000">
        <w:rPr>
          <w:rtl w:val="0"/>
        </w:rPr>
      </w:r>
    </w:p>
    <w:p w:rsidR="00000000" w:rsidDel="00000000" w:rsidP="00000000" w:rsidRDefault="00000000" w:rsidRPr="00000000" w14:paraId="00000002">
      <w:pPr>
        <w:spacing w:after="45" w:line="276" w:lineRule="auto"/>
        <w:ind w:left="-5" w:right="24" w:firstLine="0"/>
        <w:rPr/>
      </w:pPr>
      <w:r w:rsidDel="00000000" w:rsidR="00000000" w:rsidRPr="00000000">
        <w:rPr>
          <w:rtl w:val="0"/>
        </w:rPr>
        <w:t xml:space="preserve">Date: </w:t>
      </w:r>
    </w:p>
    <w:p w:rsidR="00000000" w:rsidDel="00000000" w:rsidP="00000000" w:rsidRDefault="00000000" w:rsidRPr="00000000" w14:paraId="00000003">
      <w:pPr>
        <w:spacing w:after="0" w:line="240" w:lineRule="auto"/>
        <w:ind w:left="-5" w:right="24" w:firstLine="0"/>
        <w:rPr/>
      </w:pPr>
      <w:r w:rsidDel="00000000" w:rsidR="00000000" w:rsidRPr="00000000">
        <w:rPr>
          <w:rtl w:val="0"/>
        </w:rPr>
        <w:t xml:space="preserve">Your School </w:t>
      </w:r>
    </w:p>
    <w:p w:rsidR="00000000" w:rsidDel="00000000" w:rsidP="00000000" w:rsidRDefault="00000000" w:rsidRPr="00000000" w14:paraId="00000004">
      <w:pPr>
        <w:spacing w:line="240" w:lineRule="auto"/>
        <w:ind w:left="-5" w:right="24" w:firstLine="0"/>
        <w:rPr/>
      </w:pPr>
      <w:r w:rsidDel="00000000" w:rsidR="00000000" w:rsidRPr="00000000">
        <w:rPr>
          <w:rtl w:val="0"/>
        </w:rPr>
        <w:t xml:space="preserve">Address </w:t>
      </w:r>
    </w:p>
    <w:p w:rsidR="00000000" w:rsidDel="00000000" w:rsidP="00000000" w:rsidRDefault="00000000" w:rsidRPr="00000000" w14:paraId="00000005">
      <w:pPr>
        <w:spacing w:line="240" w:lineRule="auto"/>
        <w:ind w:left="-5" w:right="24" w:firstLine="0"/>
        <w:rPr/>
      </w:pPr>
      <w:r w:rsidDel="00000000" w:rsidR="00000000" w:rsidRPr="00000000">
        <w:rPr>
          <w:rtl w:val="0"/>
        </w:rPr>
        <w:t xml:space="preserve">City State/Province Postal Code </w:t>
      </w:r>
    </w:p>
    <w:p w:rsidR="00000000" w:rsidDel="00000000" w:rsidP="00000000" w:rsidRDefault="00000000" w:rsidRPr="00000000" w14:paraId="00000006">
      <w:pPr>
        <w:spacing w:line="276" w:lineRule="auto"/>
        <w:ind w:left="-5" w:right="24" w:firstLine="0"/>
        <w:rPr/>
      </w:pPr>
      <w:r w:rsidDel="00000000" w:rsidR="00000000" w:rsidRPr="00000000">
        <w:rPr>
          <w:rtl w:val="0"/>
        </w:rPr>
      </w:r>
    </w:p>
    <w:p w:rsidR="00000000" w:rsidDel="00000000" w:rsidP="00000000" w:rsidRDefault="00000000" w:rsidRPr="00000000" w14:paraId="00000007">
      <w:pPr>
        <w:spacing w:line="276" w:lineRule="auto"/>
        <w:ind w:left="0" w:right="384" w:hanging="14"/>
        <w:rPr/>
      </w:pPr>
      <w:r w:rsidDel="00000000" w:rsidR="00000000" w:rsidRPr="00000000">
        <w:rPr>
          <w:rtl w:val="0"/>
        </w:rPr>
        <w:t xml:space="preserve">Dear Parents/Guardians: </w:t>
      </w:r>
    </w:p>
    <w:p w:rsidR="00000000" w:rsidDel="00000000" w:rsidP="00000000" w:rsidRDefault="00000000" w:rsidRPr="00000000" w14:paraId="00000008">
      <w:pPr>
        <w:spacing w:after="0" w:line="276" w:lineRule="auto"/>
        <w:ind w:left="0" w:right="384" w:firstLine="0"/>
        <w:rPr/>
      </w:pPr>
      <w:r w:rsidDel="00000000" w:rsidR="00000000" w:rsidRPr="00000000">
        <w:rPr>
          <w:rtl w:val="0"/>
        </w:rPr>
        <w:t xml:space="preserve">Ensuring the safety of our youngest students is a shared responsibility between school, home, and the community. Part of this involves preparing for emergencies in a calm, age-appropriate way. By using simple language, modeling calm behavior, and giving students opportunities to practice, we can teach them safety actions without causing fear.</w:t>
      </w:r>
    </w:p>
    <w:p w:rsidR="00000000" w:rsidDel="00000000" w:rsidP="00000000" w:rsidRDefault="00000000" w:rsidRPr="00000000" w14:paraId="00000009">
      <w:pPr>
        <w:spacing w:after="0" w:line="276" w:lineRule="auto"/>
        <w:ind w:left="0" w:right="384" w:firstLine="0"/>
        <w:rPr/>
      </w:pPr>
      <w:r w:rsidDel="00000000" w:rsidR="00000000" w:rsidRPr="00000000">
        <w:rPr>
          <w:rtl w:val="0"/>
        </w:rPr>
      </w:r>
    </w:p>
    <w:p w:rsidR="00000000" w:rsidDel="00000000" w:rsidP="00000000" w:rsidRDefault="00000000" w:rsidRPr="00000000" w14:paraId="0000000A">
      <w:pPr>
        <w:spacing w:after="0" w:line="276" w:lineRule="auto"/>
        <w:ind w:left="0" w:right="384" w:firstLine="0"/>
        <w:rPr/>
      </w:pPr>
      <w:r w:rsidDel="00000000" w:rsidR="00000000" w:rsidRPr="00000000">
        <w:rPr>
          <w:rtl w:val="0"/>
        </w:rPr>
        <w:t xml:space="preserve">Many schools across the country use the Standard Response Protocol (SRP) from The “I Love U Guys” Foundation, which includes five actions: Hold, Secure, Lockdown, Evacuate, and Shelter. These clear, simple steps help children understand and respond to both emergencies and unusual events at school. </w:t>
      </w:r>
    </w:p>
    <w:p w:rsidR="00000000" w:rsidDel="00000000" w:rsidP="00000000" w:rsidRDefault="00000000" w:rsidRPr="00000000" w14:paraId="0000000B">
      <w:pPr>
        <w:spacing w:after="0" w:line="276" w:lineRule="auto"/>
        <w:ind w:left="0" w:right="384" w:firstLine="0"/>
        <w:rPr/>
      </w:pPr>
      <w:r w:rsidDel="00000000" w:rsidR="00000000" w:rsidRPr="00000000">
        <w:rPr>
          <w:rtl w:val="0"/>
        </w:rPr>
      </w:r>
    </w:p>
    <w:p w:rsidR="00000000" w:rsidDel="00000000" w:rsidP="00000000" w:rsidRDefault="00000000" w:rsidRPr="00000000" w14:paraId="0000000C">
      <w:pPr>
        <w:spacing w:after="358" w:line="276" w:lineRule="auto"/>
        <w:ind w:left="-5" w:right="384" w:firstLine="0"/>
        <w:rPr/>
      </w:pPr>
      <w:r w:rsidDel="00000000" w:rsidR="00000000" w:rsidRPr="00000000">
        <w:rPr>
          <w:rtl w:val="0"/>
        </w:rPr>
        <w:t xml:space="preserve">Before learning some of these skills, we will be teaching students about people who help them stay safe in the community, at school, and at home. When teaching about helpers in the community, we will talk about the first responders who help us when we need it. </w:t>
      </w:r>
    </w:p>
    <w:p w:rsidR="00000000" w:rsidDel="00000000" w:rsidP="00000000" w:rsidRDefault="00000000" w:rsidRPr="00000000" w14:paraId="0000000D">
      <w:pPr>
        <w:spacing w:after="54" w:lineRule="auto"/>
        <w:ind w:left="-5" w:right="384" w:firstLine="0"/>
        <w:rPr/>
      </w:pPr>
      <w:r w:rsidDel="00000000" w:rsidR="00000000" w:rsidRPr="00000000">
        <w:rPr>
          <w:b w:val="1"/>
          <w:bCs w:val="1"/>
          <w:rtl w:val="0"/>
        </w:rPr>
        <w:t xml:space="preserve">Here is how you can help support your child at home with these discussions: </w:t>
      </w:r>
      <w:r w:rsidDel="00000000" w:rsidR="00000000" w:rsidRPr="00000000">
        <w:rPr>
          <w:rtl w:val="0"/>
        </w:rPr>
      </w:r>
    </w:p>
    <w:p w:rsidR="00000000" w:rsidDel="00000000" w:rsidP="00000000" w:rsidRDefault="00000000" w:rsidRPr="00000000" w14:paraId="0000000E">
      <w:pPr>
        <w:numPr>
          <w:ilvl w:val="0"/>
          <w:numId w:val="1"/>
        </w:numPr>
        <w:ind w:left="1080" w:right="384" w:hanging="250.99999999999994"/>
        <w:rPr/>
      </w:pPr>
      <w:r w:rsidDel="00000000" w:rsidR="00000000" w:rsidRPr="00000000">
        <w:rPr>
          <w:rtl w:val="0"/>
        </w:rPr>
        <w:t xml:space="preserve">Address Questions: Encourage questions and offer honest, comforting answers.</w:t>
      </w:r>
    </w:p>
    <w:p w:rsidR="00000000" w:rsidDel="00000000" w:rsidP="00000000" w:rsidRDefault="00000000" w:rsidRPr="00000000" w14:paraId="0000000F">
      <w:pPr>
        <w:numPr>
          <w:ilvl w:val="0"/>
          <w:numId w:val="1"/>
        </w:numPr>
        <w:ind w:left="1080" w:right="384" w:hanging="250.99999999999994"/>
        <w:rPr/>
      </w:pPr>
      <w:r w:rsidDel="00000000" w:rsidR="00000000" w:rsidRPr="00000000">
        <w:rPr>
          <w:rtl w:val="0"/>
        </w:rPr>
        <w:t xml:space="preserve">Practice: Role-play to reinforce what they learned about safety actions.</w:t>
      </w:r>
    </w:p>
    <w:p w:rsidR="00000000" w:rsidDel="00000000" w:rsidP="00000000" w:rsidRDefault="00000000" w:rsidRPr="00000000" w14:paraId="00000010">
      <w:pPr>
        <w:numPr>
          <w:ilvl w:val="0"/>
          <w:numId w:val="1"/>
        </w:numPr>
        <w:ind w:left="1080" w:right="384" w:hanging="250.99999999999994"/>
        <w:rPr/>
      </w:pPr>
      <w:r w:rsidDel="00000000" w:rsidR="00000000" w:rsidRPr="00000000">
        <w:rPr>
          <w:rtl w:val="0"/>
        </w:rPr>
        <w:t xml:space="preserve">Monitor Emotions: Watch for any anxiety or fear and provide support.</w:t>
      </w:r>
    </w:p>
    <w:p w:rsidR="00000000" w:rsidDel="00000000" w:rsidP="00000000" w:rsidRDefault="00000000" w:rsidRPr="00000000" w14:paraId="00000011">
      <w:pPr>
        <w:numPr>
          <w:ilvl w:val="0"/>
          <w:numId w:val="1"/>
        </w:numPr>
        <w:ind w:left="1080" w:right="384" w:hanging="250.99999999999994"/>
        <w:rPr/>
      </w:pPr>
      <w:r w:rsidDel="00000000" w:rsidR="00000000" w:rsidRPr="00000000">
        <w:rPr>
          <w:rtl w:val="0"/>
        </w:rPr>
        <w:t xml:space="preserve">Encourage Communication: Let them know it’s okay to talk about their feelings.</w:t>
      </w:r>
    </w:p>
    <w:p w:rsidR="00000000" w:rsidDel="00000000" w:rsidP="00000000" w:rsidRDefault="00000000" w:rsidRPr="00000000" w14:paraId="00000012">
      <w:pPr>
        <w:numPr>
          <w:ilvl w:val="0"/>
          <w:numId w:val="1"/>
        </w:numPr>
        <w:ind w:left="1080" w:right="384" w:hanging="250.99999999999994"/>
        <w:rPr/>
      </w:pPr>
      <w:r w:rsidDel="00000000" w:rsidR="00000000" w:rsidRPr="00000000">
        <w:rPr>
          <w:rtl w:val="0"/>
        </w:rPr>
        <w:t xml:space="preserve">Identify Helpers: People who keep your child safe at home during an emergency</w:t>
      </w:r>
    </w:p>
    <w:p w:rsidR="00000000" w:rsidDel="00000000" w:rsidP="00000000" w:rsidRDefault="00000000" w:rsidRPr="00000000" w14:paraId="00000013">
      <w:pPr>
        <w:numPr>
          <w:ilvl w:val="0"/>
          <w:numId w:val="1"/>
        </w:numPr>
        <w:spacing w:after="0" w:lineRule="auto"/>
        <w:ind w:left="1080" w:right="384" w:hanging="250.99999999999994"/>
        <w:rPr/>
      </w:pPr>
      <w:r w:rsidDel="00000000" w:rsidR="00000000" w:rsidRPr="00000000">
        <w:rPr>
          <w:rtl w:val="0"/>
        </w:rPr>
        <w:t xml:space="preserve">Personal Information: Teach your child their full name, address, and phone number. Practice it frequently.</w:t>
      </w:r>
    </w:p>
    <w:p w:rsidR="00000000" w:rsidDel="00000000" w:rsidP="00000000" w:rsidRDefault="00000000" w:rsidRPr="00000000" w14:paraId="00000014">
      <w:pPr>
        <w:spacing w:after="115" w:lineRule="auto"/>
        <w:ind w:left="0" w:right="384" w:firstLine="0"/>
        <w:rPr/>
      </w:pPr>
      <w:r w:rsidDel="00000000" w:rsidR="00000000" w:rsidRPr="00000000">
        <w:rPr>
          <w:rtl w:val="0"/>
        </w:rPr>
      </w:r>
    </w:p>
    <w:p w:rsidR="00000000" w:rsidDel="00000000" w:rsidP="00000000" w:rsidRDefault="00000000" w:rsidRPr="00000000" w14:paraId="00000015">
      <w:pPr>
        <w:spacing w:after="0" w:lineRule="auto"/>
        <w:ind w:left="-5" w:right="384" w:firstLine="0"/>
        <w:rPr/>
      </w:pPr>
      <w:r w:rsidDel="00000000" w:rsidR="00000000" w:rsidRPr="00000000">
        <w:rPr>
          <w:rtl w:val="0"/>
        </w:rPr>
        <w:t xml:space="preserve">By working together and handling these discussions with care, we can help children feel confident and prepared. Thank you for your continued support in helping us keep our students safe. </w:t>
      </w:r>
    </w:p>
    <w:p w:rsidR="00000000" w:rsidDel="00000000" w:rsidP="00000000" w:rsidRDefault="00000000" w:rsidRPr="00000000" w14:paraId="00000016">
      <w:pPr>
        <w:spacing w:after="54" w:lineRule="auto"/>
        <w:ind w:left="-5" w:right="24" w:firstLine="0"/>
        <w:rPr>
          <w:b w:val="1"/>
          <w:bCs w:val="1"/>
        </w:rPr>
      </w:pPr>
      <w:r w:rsidDel="00000000" w:rsidR="00000000" w:rsidRPr="00000000">
        <w:rPr>
          <w:rFonts w:ascii="Calibri" w:cs="Calibri" w:eastAsia="Calibri" w:hAnsi="Calibri"/>
          <w:color w:val="000000"/>
          <w:sz w:val="22"/>
          <w:szCs w:val="22"/>
        </w:rPr>
        <mc:AlternateContent>
          <mc:Choice Requires="wpg">
            <w:drawing>
              <wp:anchor allowOverlap="1" behindDoc="0" distB="0" distT="0" distL="114300" distR="114300" hidden="0" layoutInCell="1" locked="0" relativeHeight="0" simplePos="0">
                <wp:simplePos x="0" y="0"/>
                <wp:positionH relativeFrom="page">
                  <wp:posOffset>13335</wp:posOffset>
                </wp:positionH>
                <wp:positionV relativeFrom="page">
                  <wp:posOffset>6638290</wp:posOffset>
                </wp:positionV>
                <wp:extent cx="7745095" cy="3810"/>
                <wp:effectExtent b="0" l="0" r="0" t="0"/>
                <wp:wrapTopAndBottom distB="0" distT="0"/>
                <wp:docPr id="2" name=""/>
                <a:graphic>
                  <a:graphicData uri="http://schemas.microsoft.com/office/word/2010/wordprocessingGroup">
                    <wpg:wgp>
                      <wpg:cNvGrpSpPr/>
                      <wpg:grpSpPr>
                        <a:xfrm>
                          <a:off x="1468675" y="3773325"/>
                          <a:ext cx="7745095" cy="3810"/>
                          <a:chOff x="1468675" y="3773325"/>
                          <a:chExt cx="7754650" cy="9550"/>
                        </a:xfrm>
                      </wpg:grpSpPr>
                      <wpg:grpSp>
                        <wpg:cNvGrpSpPr/>
                        <wpg:grpSpPr>
                          <a:xfrm>
                            <a:off x="1473453" y="3778095"/>
                            <a:ext cx="7745095" cy="3805"/>
                            <a:chOff x="0" y="0"/>
                            <a:chExt cx="7745425" cy="4325"/>
                          </a:xfrm>
                        </wpg:grpSpPr>
                        <wps:wsp>
                          <wps:cNvSpPr/>
                          <wps:cNvPr id="3" name="Shape 3"/>
                          <wps:spPr>
                            <a:xfrm>
                              <a:off x="0" y="0"/>
                              <a:ext cx="7745425" cy="4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8663" y="0"/>
                              <a:ext cx="7732434" cy="0"/>
                            </a:xfrm>
                            <a:custGeom>
                              <a:rect b="b" l="l" r="r" t="t"/>
                              <a:pathLst>
                                <a:path extrusionOk="0" h="120000" w="7732434">
                                  <a:moveTo>
                                    <a:pt x="0" y="0"/>
                                  </a:moveTo>
                                  <a:lnTo>
                                    <a:pt x="7732434" y="0"/>
                                  </a:lnTo>
                                </a:path>
                              </a:pathLst>
                            </a:custGeom>
                            <a:noFill/>
                            <a:ln cap="rnd" cmpd="sng" w="9525">
                              <a:solidFill>
                                <a:srgbClr val="181717"/>
                              </a:solidFill>
                              <a:prstDash val="dashDot"/>
                              <a:round/>
                              <a:headEnd len="sm" w="sm" type="none"/>
                              <a:tailEnd len="sm" w="sm" type="none"/>
                            </a:ln>
                          </wps:spPr>
                          <wps:bodyPr anchorCtr="0" anchor="ctr" bIns="91425" lIns="91425" spcFirstLastPara="1" rIns="91425" wrap="square" tIns="91425">
                            <a:noAutofit/>
                          </wps:bodyPr>
                        </wps:wsp>
                        <wps:wsp>
                          <wps:cNvSpPr/>
                          <wps:cNvPr id="9" name="Shape 9"/>
                          <wps:spPr>
                            <a:xfrm>
                              <a:off x="0" y="0"/>
                              <a:ext cx="0" cy="0"/>
                            </a:xfrm>
                            <a:custGeom>
                              <a:rect b="b" l="l" r="r" t="t"/>
                              <a:pathLst>
                                <a:path extrusionOk="0" h="120000" w="120000">
                                  <a:moveTo>
                                    <a:pt x="0" y="0"/>
                                  </a:moveTo>
                                  <a:lnTo>
                                    <a:pt x="0" y="0"/>
                                  </a:lnTo>
                                </a:path>
                              </a:pathLst>
                            </a:custGeom>
                            <a:noFill/>
                            <a:ln cap="rnd" cmpd="sng" w="9525">
                              <a:solidFill>
                                <a:srgbClr val="181717"/>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7745425" y="0"/>
                              <a:ext cx="0" cy="0"/>
                            </a:xfrm>
                            <a:custGeom>
                              <a:rect b="b" l="l" r="r" t="t"/>
                              <a:pathLst>
                                <a:path extrusionOk="0" h="120000" w="120000">
                                  <a:moveTo>
                                    <a:pt x="0" y="0"/>
                                  </a:moveTo>
                                  <a:lnTo>
                                    <a:pt x="0" y="0"/>
                                  </a:lnTo>
                                </a:path>
                              </a:pathLst>
                            </a:custGeom>
                            <a:noFill/>
                            <a:ln cap="rnd" cmpd="sng" w="9525">
                              <a:solidFill>
                                <a:srgbClr val="181717"/>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13335</wp:posOffset>
                </wp:positionH>
                <wp:positionV relativeFrom="page">
                  <wp:posOffset>6638290</wp:posOffset>
                </wp:positionV>
                <wp:extent cx="7745095" cy="3810"/>
                <wp:effectExtent b="0" l="0" r="0" t="0"/>
                <wp:wrapTopAndBottom distB="0" dist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7745095" cy="381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7">
      <w:pPr>
        <w:spacing w:after="54" w:lineRule="auto"/>
        <w:ind w:left="-5" w:right="384" w:firstLine="0"/>
        <w:rPr/>
      </w:pPr>
      <w:r w:rsidDel="00000000" w:rsidR="00000000" w:rsidRPr="00000000">
        <w:rPr>
          <w:b w:val="1"/>
          <w:bCs w:val="1"/>
          <w:rtl w:val="0"/>
        </w:rPr>
        <w:t xml:space="preserve">Please provide the most updated information so we can ensure your student is learning and practicing the correct information. </w:t>
      </w:r>
      <w:r w:rsidDel="00000000" w:rsidR="00000000" w:rsidRPr="00000000">
        <w:rPr>
          <w:rtl w:val="0"/>
        </w:rPr>
      </w:r>
    </w:p>
    <w:p w:rsidR="00000000" w:rsidDel="00000000" w:rsidP="00000000" w:rsidRDefault="00000000" w:rsidRPr="00000000" w14:paraId="00000018">
      <w:pPr>
        <w:spacing w:after="52" w:line="240" w:lineRule="auto"/>
        <w:ind w:left="-5" w:right="24" w:firstLine="0"/>
        <w:rPr/>
      </w:pPr>
      <w:r w:rsidDel="00000000" w:rsidR="00000000" w:rsidRPr="00000000">
        <w:rPr>
          <w:rtl w:val="0"/>
        </w:rPr>
        <w:t xml:space="preserve">Child’s full name:</w:t>
      </w:r>
    </w:p>
    <w:p w:rsidR="00000000" w:rsidDel="00000000" w:rsidP="00000000" w:rsidRDefault="00000000" w:rsidRPr="00000000" w14:paraId="00000019">
      <w:pPr>
        <w:spacing w:after="45" w:line="240" w:lineRule="auto"/>
        <w:ind w:left="-5" w:right="24" w:firstLine="0"/>
        <w:rPr/>
      </w:pPr>
      <w:r w:rsidDel="00000000" w:rsidR="00000000" w:rsidRPr="00000000">
        <w:rPr>
          <w:rtl w:val="0"/>
        </w:rPr>
        <w:t xml:space="preserve">_________________________________________________________________________ </w:t>
      </w:r>
    </w:p>
    <w:p w:rsidR="00000000" w:rsidDel="00000000" w:rsidP="00000000" w:rsidRDefault="00000000" w:rsidRPr="00000000" w14:paraId="0000001A">
      <w:pPr>
        <w:spacing w:after="45" w:line="240" w:lineRule="auto"/>
        <w:ind w:left="-5" w:right="24" w:firstLine="0"/>
        <w:rPr/>
      </w:pPr>
      <w:r w:rsidDel="00000000" w:rsidR="00000000" w:rsidRPr="00000000">
        <w:rPr>
          <w:rtl w:val="0"/>
        </w:rPr>
        <w:t xml:space="preserve">Child’s address where they reside during the school week: </w:t>
      </w:r>
    </w:p>
    <w:p w:rsidR="00000000" w:rsidDel="00000000" w:rsidP="00000000" w:rsidRDefault="00000000" w:rsidRPr="00000000" w14:paraId="0000001B">
      <w:pPr>
        <w:spacing w:after="45" w:line="240" w:lineRule="auto"/>
        <w:ind w:left="-5" w:right="24" w:firstLine="0"/>
        <w:rPr/>
      </w:pPr>
      <w:r w:rsidDel="00000000" w:rsidR="00000000" w:rsidRPr="00000000">
        <w:rPr>
          <w:rtl w:val="0"/>
        </w:rPr>
        <w:t xml:space="preserve">_________________________________________________________________________ </w:t>
      </w:r>
    </w:p>
    <w:p w:rsidR="00000000" w:rsidDel="00000000" w:rsidP="00000000" w:rsidRDefault="00000000" w:rsidRPr="00000000" w14:paraId="0000001C">
      <w:pPr>
        <w:spacing w:after="45" w:line="240" w:lineRule="auto"/>
        <w:ind w:left="-5" w:right="24" w:firstLine="0"/>
        <w:rPr/>
      </w:pPr>
      <w:r w:rsidDel="00000000" w:rsidR="00000000" w:rsidRPr="00000000">
        <w:rPr>
          <w:rtl w:val="0"/>
        </w:rPr>
        <w:t xml:space="preserve">Home phone number or phone number used to contact parent/guardian: </w:t>
      </w:r>
    </w:p>
    <w:p w:rsidR="00000000" w:rsidDel="00000000" w:rsidP="00000000" w:rsidRDefault="00000000" w:rsidRPr="00000000" w14:paraId="0000001D">
      <w:pPr>
        <w:spacing w:line="240" w:lineRule="auto"/>
        <w:ind w:left="0" w:right="24" w:firstLine="0"/>
        <w:rPr/>
      </w:pPr>
      <w:r w:rsidDel="00000000" w:rsidR="00000000" w:rsidRPr="00000000">
        <w:rPr>
          <w:rtl w:val="0"/>
        </w:rPr>
        <w:t xml:space="preserve">_________________________________________________________________________ </w:t>
      </w:r>
      <w:r w:rsidDel="00000000" w:rsidR="00000000" w:rsidRPr="00000000">
        <w:br w:type="page"/>
      </w:r>
      <w:r w:rsidDel="00000000" w:rsidR="00000000" w:rsidRPr="00000000">
        <w:rPr>
          <w:rtl w:val="0"/>
        </w:rPr>
      </w:r>
    </w:p>
    <w:p w:rsidR="00000000" w:rsidDel="00000000" w:rsidP="00000000" w:rsidRDefault="00000000" w:rsidRPr="00000000" w14:paraId="0000001E">
      <w:pPr>
        <w:spacing w:after="54" w:lineRule="auto"/>
        <w:ind w:left="-5" w:right="24" w:firstLine="0"/>
        <w:rPr>
          <w:b w:val="1"/>
          <w:bCs w:val="1"/>
        </w:rPr>
      </w:pPr>
      <w:r w:rsidDel="00000000" w:rsidR="00000000" w:rsidRPr="00000000">
        <w:rPr>
          <w:b w:val="1"/>
          <w:bCs w:val="1"/>
          <w:rtl w:val="0"/>
        </w:rPr>
        <w:t xml:space="preserve">Modelo de carta informativa para padres de familia </w:t>
      </w:r>
    </w:p>
    <w:p w:rsidR="00000000" w:rsidDel="00000000" w:rsidP="00000000" w:rsidRDefault="00000000" w:rsidRPr="00000000" w14:paraId="0000001F">
      <w:pPr>
        <w:spacing w:after="54" w:lineRule="auto"/>
        <w:ind w:left="-5" w:right="24" w:firstLine="0"/>
        <w:rPr/>
      </w:pPr>
      <w:r w:rsidDel="00000000" w:rsidR="00000000" w:rsidRPr="00000000">
        <w:rPr>
          <w:rtl w:val="0"/>
        </w:rPr>
        <w:t xml:space="preserve">Fecha:</w:t>
      </w:r>
    </w:p>
    <w:p w:rsidR="00000000" w:rsidDel="00000000" w:rsidP="00000000" w:rsidRDefault="00000000" w:rsidRPr="00000000" w14:paraId="00000020">
      <w:pPr>
        <w:ind w:left="-5" w:right="24" w:firstLine="0"/>
        <w:rPr/>
      </w:pPr>
      <w:r w:rsidDel="00000000" w:rsidR="00000000" w:rsidRPr="00000000">
        <w:rPr>
          <w:rtl w:val="0"/>
        </w:rPr>
        <w:t xml:space="preserve">Nombre de la escuela: </w:t>
      </w:r>
    </w:p>
    <w:p w:rsidR="00000000" w:rsidDel="00000000" w:rsidP="00000000" w:rsidRDefault="00000000" w:rsidRPr="00000000" w14:paraId="00000021">
      <w:pPr>
        <w:ind w:left="-5" w:right="24" w:firstLine="0"/>
        <w:rPr/>
      </w:pPr>
      <w:r w:rsidDel="00000000" w:rsidR="00000000" w:rsidRPr="00000000">
        <w:rPr>
          <w:rtl w:val="0"/>
        </w:rPr>
        <w:t xml:space="preserve">Dirección: </w:t>
      </w:r>
    </w:p>
    <w:p w:rsidR="00000000" w:rsidDel="00000000" w:rsidP="00000000" w:rsidRDefault="00000000" w:rsidRPr="00000000" w14:paraId="00000022">
      <w:pPr>
        <w:spacing w:after="354" w:lineRule="auto"/>
        <w:ind w:left="-5" w:right="24" w:firstLine="0"/>
        <w:rPr/>
      </w:pPr>
      <w:r w:rsidDel="00000000" w:rsidR="00000000" w:rsidRPr="00000000">
        <w:rPr>
          <w:rtl w:val="0"/>
        </w:rPr>
        <w:t xml:space="preserve">Ciudad/Estado/Provincia y Código postal: </w:t>
      </w:r>
    </w:p>
    <w:p w:rsidR="00000000" w:rsidDel="00000000" w:rsidP="00000000" w:rsidRDefault="00000000" w:rsidRPr="00000000" w14:paraId="00000023">
      <w:pPr>
        <w:spacing w:after="354" w:lineRule="auto"/>
        <w:ind w:left="-5" w:right="24" w:firstLine="0"/>
        <w:rPr/>
      </w:pPr>
      <w:r w:rsidDel="00000000" w:rsidR="00000000" w:rsidRPr="00000000">
        <w:rPr>
          <w:rtl w:val="0"/>
        </w:rPr>
        <w:t xml:space="preserve">Estimados padres o tutores,</w:t>
      </w:r>
    </w:p>
    <w:p w:rsidR="00000000" w:rsidDel="00000000" w:rsidP="00000000" w:rsidRDefault="00000000" w:rsidRPr="00000000" w14:paraId="00000024">
      <w:pPr>
        <w:spacing w:after="56" w:lineRule="auto"/>
        <w:ind w:left="-5" w:right="24" w:firstLine="0"/>
        <w:rPr/>
      </w:pPr>
      <w:r w:rsidDel="00000000" w:rsidR="00000000" w:rsidRPr="00000000">
        <w:rPr>
          <w:rtl w:val="0"/>
        </w:rPr>
        <w:t xml:space="preserve">La seguridad de nuestros estudiantes más pequeños es una responsabilidad compartida entre la escuela, el hogar y la comunidad. En parte, el proceso involucra la preparación para casos de emergencia de una forma organizada y adecuada a cada edad. Al usar un lenguaje simple, mostrar un comportamiento calmado y darles a los estudiantes la oportunidad de practicar, les estamos enseñando acciones de seguridad sin causar pánico.</w:t>
      </w:r>
    </w:p>
    <w:p w:rsidR="00000000" w:rsidDel="00000000" w:rsidP="00000000" w:rsidRDefault="00000000" w:rsidRPr="00000000" w14:paraId="00000025">
      <w:pPr>
        <w:spacing w:after="56" w:lineRule="auto"/>
        <w:ind w:left="-5" w:right="24" w:firstLine="0"/>
        <w:rPr/>
      </w:pPr>
      <w:r w:rsidDel="00000000" w:rsidR="00000000" w:rsidRPr="00000000">
        <w:rPr>
          <w:rtl w:val="0"/>
        </w:rPr>
        <w:t xml:space="preserve">Muchas escuelas en todo el país usan el material del Standard Response Protocol de “The I Love U Guys Foundation”, el cual incluye cinco acciones: Permanencia, Protección, Cierre de Emergencia, Evacuación y Refugio. Estos pasos claros y simples ayudan a los niños a entender y a responder en eventos inusuales o de emergencia en sus escuelas. </w:t>
      </w:r>
    </w:p>
    <w:p w:rsidR="00000000" w:rsidDel="00000000" w:rsidP="00000000" w:rsidRDefault="00000000" w:rsidRPr="00000000" w14:paraId="00000026">
      <w:pPr>
        <w:spacing w:after="56" w:lineRule="auto"/>
        <w:ind w:left="-5" w:right="24" w:firstLine="0"/>
        <w:rPr/>
      </w:pPr>
      <w:r w:rsidDel="00000000" w:rsidR="00000000" w:rsidRPr="00000000">
        <w:rPr>
          <w:rtl w:val="0"/>
        </w:rPr>
        <w:t xml:space="preserve">Antes de enseñar estas habilidades, nos enfocamos en las personas que ayudan a mantener a los estudiantes a salvo en sus comunidades, en la escuela y en el hogar. Cuando les enseñamos sobre las personas que ayudan, hablaremos del personal de emergencia que nos socorren cuando lo necesitamos. </w:t>
      </w:r>
    </w:p>
    <w:p w:rsidR="00000000" w:rsidDel="00000000" w:rsidP="00000000" w:rsidRDefault="00000000" w:rsidRPr="00000000" w14:paraId="00000027">
      <w:pPr>
        <w:spacing w:after="54" w:lineRule="auto"/>
        <w:ind w:left="-5" w:right="24" w:firstLine="0"/>
        <w:rPr/>
      </w:pPr>
      <w:r w:rsidDel="00000000" w:rsidR="00000000" w:rsidRPr="00000000">
        <w:rPr>
          <w:b w:val="1"/>
          <w:bCs w:val="1"/>
          <w:rtl w:val="0"/>
        </w:rPr>
        <w:t xml:space="preserve">Usted puede apoyar a sus estudiantes en casa con estas conversaciones:</w:t>
      </w:r>
      <w:r w:rsidDel="00000000" w:rsidR="00000000" w:rsidRPr="00000000">
        <w:rPr>
          <w:rtl w:val="0"/>
        </w:rPr>
      </w:r>
    </w:p>
    <w:p w:rsidR="00000000" w:rsidDel="00000000" w:rsidP="00000000" w:rsidRDefault="00000000" w:rsidRPr="00000000" w14:paraId="00000028">
      <w:pPr>
        <w:numPr>
          <w:ilvl w:val="0"/>
          <w:numId w:val="2"/>
        </w:numPr>
        <w:ind w:left="360" w:right="24" w:hanging="181"/>
        <w:rPr/>
      </w:pPr>
      <w:r w:rsidDel="00000000" w:rsidR="00000000" w:rsidRPr="00000000">
        <w:rPr>
          <w:rtl w:val="0"/>
        </w:rPr>
        <w:t xml:space="preserve">Responder preguntas: fomente las preguntas y ofrezca respuestas honestas y reconfortantes.</w:t>
      </w:r>
    </w:p>
    <w:p w:rsidR="00000000" w:rsidDel="00000000" w:rsidP="00000000" w:rsidRDefault="00000000" w:rsidRPr="00000000" w14:paraId="00000029">
      <w:pPr>
        <w:numPr>
          <w:ilvl w:val="0"/>
          <w:numId w:val="2"/>
        </w:numPr>
        <w:ind w:left="360" w:right="24" w:hanging="181"/>
        <w:rPr/>
      </w:pPr>
      <w:r w:rsidDel="00000000" w:rsidR="00000000" w:rsidRPr="00000000">
        <w:rPr>
          <w:rtl w:val="0"/>
        </w:rPr>
        <w:t xml:space="preserve">Practicar: Simule situaciones para reforzar lo aprendido sobre las acciones de seguridad.</w:t>
      </w:r>
    </w:p>
    <w:p w:rsidR="00000000" w:rsidDel="00000000" w:rsidP="00000000" w:rsidRDefault="00000000" w:rsidRPr="00000000" w14:paraId="0000002A">
      <w:pPr>
        <w:numPr>
          <w:ilvl w:val="0"/>
          <w:numId w:val="2"/>
        </w:numPr>
        <w:ind w:left="360" w:right="24" w:hanging="181"/>
        <w:rPr/>
      </w:pPr>
      <w:r w:rsidDel="00000000" w:rsidR="00000000" w:rsidRPr="00000000">
        <w:rPr>
          <w:rtl w:val="0"/>
        </w:rPr>
        <w:t xml:space="preserve">Supervisar las emociones: Preste atención a cualquier síntoma de ansiedad o miedo y provea apoyo.</w:t>
      </w:r>
    </w:p>
    <w:p w:rsidR="00000000" w:rsidDel="00000000" w:rsidP="00000000" w:rsidRDefault="00000000" w:rsidRPr="00000000" w14:paraId="0000002B">
      <w:pPr>
        <w:numPr>
          <w:ilvl w:val="0"/>
          <w:numId w:val="2"/>
        </w:numPr>
        <w:ind w:left="360" w:right="24" w:hanging="181"/>
        <w:rPr/>
      </w:pPr>
      <w:r w:rsidDel="00000000" w:rsidR="00000000" w:rsidRPr="00000000">
        <w:rPr>
          <w:rtl w:val="0"/>
        </w:rPr>
        <w:t xml:space="preserve">Alentar la comunicación: Déjeles saber que está bien hablar sobre sus emociones.</w:t>
      </w:r>
    </w:p>
    <w:p w:rsidR="00000000" w:rsidDel="00000000" w:rsidP="00000000" w:rsidRDefault="00000000" w:rsidRPr="00000000" w14:paraId="0000002C">
      <w:pPr>
        <w:numPr>
          <w:ilvl w:val="0"/>
          <w:numId w:val="2"/>
        </w:numPr>
        <w:ind w:left="360" w:right="24" w:hanging="181"/>
        <w:rPr/>
      </w:pPr>
      <w:r w:rsidDel="00000000" w:rsidR="00000000" w:rsidRPr="00000000">
        <w:rPr>
          <w:rtl w:val="0"/>
        </w:rPr>
        <w:t xml:space="preserve">Identificar a las personas de confianza: Estas son las personas que ayudan en caso de emergencia en el hogar.</w:t>
      </w:r>
    </w:p>
    <w:p w:rsidR="00000000" w:rsidDel="00000000" w:rsidP="00000000" w:rsidRDefault="00000000" w:rsidRPr="00000000" w14:paraId="0000002D">
      <w:pPr>
        <w:numPr>
          <w:ilvl w:val="0"/>
          <w:numId w:val="2"/>
        </w:numPr>
        <w:spacing w:after="277" w:lineRule="auto"/>
        <w:ind w:left="360" w:right="24" w:hanging="181"/>
        <w:rPr/>
      </w:pPr>
      <w:r w:rsidDel="00000000" w:rsidR="00000000" w:rsidRPr="00000000">
        <w:rPr>
          <w:rtl w:val="0"/>
        </w:rPr>
        <w:t xml:space="preserve">Información personal: Enséñeles a sus niños su nombre completo, dirección y número de teléfono. Practíquelo con frecuencia. </w:t>
      </w:r>
    </w:p>
    <w:p w:rsidR="00000000" w:rsidDel="00000000" w:rsidP="00000000" w:rsidRDefault="00000000" w:rsidRPr="00000000" w14:paraId="0000002E">
      <w:pPr>
        <w:spacing w:after="56" w:lineRule="auto"/>
        <w:ind w:left="-5" w:right="24" w:firstLine="0"/>
        <w:rPr/>
      </w:pPr>
      <w:r w:rsidDel="00000000" w:rsidR="00000000" w:rsidRPr="00000000">
        <w:rPr>
          <w:rtl w:val="0"/>
        </w:rPr>
        <w:t xml:space="preserve">Al trabajar juntos y manejar estas discusiones con cuidado y atención, ayudamos a que los niños se sientan seguros de sí mismos y preparados.  </w:t>
      </w:r>
    </w:p>
    <w:p w:rsidR="00000000" w:rsidDel="00000000" w:rsidP="00000000" w:rsidRDefault="00000000" w:rsidRPr="00000000" w14:paraId="0000002F">
      <w:pPr>
        <w:spacing w:after="212" w:lineRule="auto"/>
        <w:ind w:left="-5" w:right="24" w:firstLine="0"/>
        <w:rPr/>
      </w:pPr>
      <w:r w:rsidDel="00000000" w:rsidR="00000000" w:rsidRPr="00000000">
        <w:rPr>
          <w:rFonts w:ascii="Calibri" w:cs="Calibri" w:eastAsia="Calibri" w:hAnsi="Calibri"/>
          <w:color w:val="000000"/>
          <w:sz w:val="22"/>
          <w:szCs w:val="22"/>
        </w:rPr>
        <mc:AlternateContent>
          <mc:Choice Requires="wpg">
            <w:drawing>
              <wp:anchor allowOverlap="1" behindDoc="0" distB="0" distT="0" distL="114300" distR="114300" hidden="0" layoutInCell="1" locked="0" relativeHeight="0" simplePos="0">
                <wp:simplePos x="0" y="0"/>
                <wp:positionH relativeFrom="page">
                  <wp:posOffset>13335</wp:posOffset>
                </wp:positionH>
                <wp:positionV relativeFrom="page">
                  <wp:posOffset>6735989</wp:posOffset>
                </wp:positionV>
                <wp:extent cx="7745095" cy="3175"/>
                <wp:effectExtent b="0" l="0" r="0" t="0"/>
                <wp:wrapTopAndBottom distB="0" distT="0"/>
                <wp:docPr id="1" name=""/>
                <a:graphic>
                  <a:graphicData uri="http://schemas.microsoft.com/office/word/2010/wordprocessingGroup">
                    <wpg:wgp>
                      <wpg:cNvGrpSpPr/>
                      <wpg:grpSpPr>
                        <a:xfrm>
                          <a:off x="1468675" y="3773650"/>
                          <a:ext cx="7745095" cy="3175"/>
                          <a:chOff x="1468675" y="3773650"/>
                          <a:chExt cx="7754650" cy="9550"/>
                        </a:xfrm>
                      </wpg:grpSpPr>
                      <wpg:grpSp>
                        <wpg:cNvGrpSpPr/>
                        <wpg:grpSpPr>
                          <a:xfrm>
                            <a:off x="1473453" y="3778413"/>
                            <a:ext cx="7745095" cy="3171"/>
                            <a:chOff x="0" y="0"/>
                            <a:chExt cx="7745425" cy="4325"/>
                          </a:xfrm>
                        </wpg:grpSpPr>
                        <wps:wsp>
                          <wps:cNvSpPr/>
                          <wps:cNvPr id="3" name="Shape 3"/>
                          <wps:spPr>
                            <a:xfrm>
                              <a:off x="0" y="0"/>
                              <a:ext cx="7745425" cy="4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8663" y="0"/>
                              <a:ext cx="7732434" cy="0"/>
                            </a:xfrm>
                            <a:custGeom>
                              <a:rect b="b" l="l" r="r" t="t"/>
                              <a:pathLst>
                                <a:path extrusionOk="0" h="120000" w="7732434">
                                  <a:moveTo>
                                    <a:pt x="0" y="0"/>
                                  </a:moveTo>
                                  <a:lnTo>
                                    <a:pt x="7732434" y="0"/>
                                  </a:lnTo>
                                </a:path>
                              </a:pathLst>
                            </a:custGeom>
                            <a:noFill/>
                            <a:ln cap="rnd" cmpd="sng" w="9525">
                              <a:solidFill>
                                <a:srgbClr val="181717"/>
                              </a:solidFill>
                              <a:prstDash val="dashDot"/>
                              <a:round/>
                              <a:headEnd len="sm" w="sm" type="none"/>
                              <a:tailEnd len="sm" w="sm" type="none"/>
                            </a:ln>
                          </wps:spPr>
                          <wps:bodyPr anchorCtr="0" anchor="ctr" bIns="91425" lIns="91425" spcFirstLastPara="1" rIns="91425" wrap="square" tIns="91425">
                            <a:noAutofit/>
                          </wps:bodyPr>
                        </wps:wsp>
                        <wps:wsp>
                          <wps:cNvSpPr/>
                          <wps:cNvPr id="5" name="Shape 5"/>
                          <wps:spPr>
                            <a:xfrm>
                              <a:off x="0" y="0"/>
                              <a:ext cx="0" cy="0"/>
                            </a:xfrm>
                            <a:custGeom>
                              <a:rect b="b" l="l" r="r" t="t"/>
                              <a:pathLst>
                                <a:path extrusionOk="0" h="120000" w="120000">
                                  <a:moveTo>
                                    <a:pt x="0" y="0"/>
                                  </a:moveTo>
                                  <a:lnTo>
                                    <a:pt x="0" y="0"/>
                                  </a:lnTo>
                                </a:path>
                              </a:pathLst>
                            </a:custGeom>
                            <a:noFill/>
                            <a:ln cap="rnd" cmpd="sng" w="9525">
                              <a:solidFill>
                                <a:srgbClr val="181717"/>
                              </a:solidFill>
                              <a:prstDash val="solid"/>
                              <a:round/>
                              <a:headEnd len="sm" w="sm" type="none"/>
                              <a:tailEnd len="sm" w="sm" type="none"/>
                            </a:ln>
                          </wps:spPr>
                          <wps:bodyPr anchorCtr="0" anchor="ctr" bIns="91425" lIns="91425" spcFirstLastPara="1" rIns="91425" wrap="square" tIns="91425">
                            <a:noAutofit/>
                          </wps:bodyPr>
                        </wps:wsp>
                        <wps:wsp>
                          <wps:cNvSpPr/>
                          <wps:cNvPr id="6" name="Shape 6"/>
                          <wps:spPr>
                            <a:xfrm>
                              <a:off x="7745425" y="0"/>
                              <a:ext cx="0" cy="0"/>
                            </a:xfrm>
                            <a:custGeom>
                              <a:rect b="b" l="l" r="r" t="t"/>
                              <a:pathLst>
                                <a:path extrusionOk="0" h="120000" w="120000">
                                  <a:moveTo>
                                    <a:pt x="0" y="0"/>
                                  </a:moveTo>
                                  <a:lnTo>
                                    <a:pt x="0" y="0"/>
                                  </a:lnTo>
                                </a:path>
                              </a:pathLst>
                            </a:custGeom>
                            <a:noFill/>
                            <a:ln cap="rnd" cmpd="sng" w="9525">
                              <a:solidFill>
                                <a:srgbClr val="181717"/>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13335</wp:posOffset>
                </wp:positionH>
                <wp:positionV relativeFrom="page">
                  <wp:posOffset>6735989</wp:posOffset>
                </wp:positionV>
                <wp:extent cx="7745095" cy="3175"/>
                <wp:effectExtent b="0" l="0" r="0" t="0"/>
                <wp:wrapTopAndBottom distB="0" dist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745095" cy="3175"/>
                        </a:xfrm>
                        <a:prstGeom prst="rect"/>
                        <a:ln/>
                      </pic:spPr>
                    </pic:pic>
                  </a:graphicData>
                </a:graphic>
              </wp:anchor>
            </w:drawing>
          </mc:Fallback>
        </mc:AlternateContent>
      </w:r>
      <w:r w:rsidDel="00000000" w:rsidR="00000000" w:rsidRPr="00000000">
        <w:rPr>
          <w:rtl w:val="0"/>
        </w:rPr>
        <w:t xml:space="preserve">Gracias por su continua colaboración en ayudarnos a mantener a salvo a nuestros estudiantes.</w:t>
      </w:r>
    </w:p>
    <w:p w:rsidR="00000000" w:rsidDel="00000000" w:rsidP="00000000" w:rsidRDefault="00000000" w:rsidRPr="00000000" w14:paraId="00000030">
      <w:pPr>
        <w:spacing w:after="54" w:before="153" w:lineRule="auto"/>
        <w:ind w:left="-5" w:right="24" w:firstLine="0"/>
        <w:rPr/>
      </w:pPr>
      <w:r w:rsidDel="00000000" w:rsidR="00000000" w:rsidRPr="00000000">
        <w:rPr>
          <w:b w:val="1"/>
          <w:bCs w:val="1"/>
          <w:rtl w:val="0"/>
        </w:rPr>
        <w:t xml:space="preserve">Por favor, provea la información más actualizada para asegurarnos de que su estudiante esté aprendiendo y practicando la información correcta. </w:t>
      </w:r>
      <w:r w:rsidDel="00000000" w:rsidR="00000000" w:rsidRPr="00000000">
        <w:rPr>
          <w:rtl w:val="0"/>
        </w:rPr>
      </w:r>
    </w:p>
    <w:p w:rsidR="00000000" w:rsidDel="00000000" w:rsidP="00000000" w:rsidRDefault="00000000" w:rsidRPr="00000000" w14:paraId="00000031">
      <w:pPr>
        <w:spacing w:after="52" w:lineRule="auto"/>
        <w:ind w:left="-5" w:right="24" w:firstLine="0"/>
        <w:rPr/>
      </w:pPr>
      <w:r w:rsidDel="00000000" w:rsidR="00000000" w:rsidRPr="00000000">
        <w:rPr>
          <w:rtl w:val="0"/>
        </w:rPr>
        <w:t xml:space="preserve">Nombre completo del estudiante: </w:t>
      </w:r>
    </w:p>
    <w:p w:rsidR="00000000" w:rsidDel="00000000" w:rsidP="00000000" w:rsidRDefault="00000000" w:rsidRPr="00000000" w14:paraId="00000032">
      <w:pPr>
        <w:spacing w:after="45" w:lineRule="auto"/>
        <w:ind w:left="-5" w:right="24" w:firstLine="0"/>
        <w:rPr/>
      </w:pPr>
      <w:r w:rsidDel="00000000" w:rsidR="00000000" w:rsidRPr="00000000">
        <w:rPr>
          <w:rtl w:val="0"/>
        </w:rPr>
        <w:t xml:space="preserve">_________________________________________________________________________ </w:t>
      </w:r>
    </w:p>
    <w:p w:rsidR="00000000" w:rsidDel="00000000" w:rsidP="00000000" w:rsidRDefault="00000000" w:rsidRPr="00000000" w14:paraId="00000033">
      <w:pPr>
        <w:spacing w:after="45" w:lineRule="auto"/>
        <w:ind w:left="-5" w:right="24" w:firstLine="0"/>
        <w:rPr/>
      </w:pPr>
      <w:r w:rsidDel="00000000" w:rsidR="00000000" w:rsidRPr="00000000">
        <w:rPr>
          <w:rtl w:val="0"/>
        </w:rPr>
        <w:t xml:space="preserve">Dirección del estudiante durante la semana escolar:  </w:t>
      </w:r>
    </w:p>
    <w:p w:rsidR="00000000" w:rsidDel="00000000" w:rsidP="00000000" w:rsidRDefault="00000000" w:rsidRPr="00000000" w14:paraId="00000034">
      <w:pPr>
        <w:spacing w:after="45" w:lineRule="auto"/>
        <w:ind w:left="-5" w:right="24" w:firstLine="0"/>
        <w:rPr/>
      </w:pPr>
      <w:r w:rsidDel="00000000" w:rsidR="00000000" w:rsidRPr="00000000">
        <w:rPr>
          <w:rtl w:val="0"/>
        </w:rPr>
        <w:t xml:space="preserve">_________________________________________________________________________ </w:t>
      </w:r>
    </w:p>
    <w:p w:rsidR="00000000" w:rsidDel="00000000" w:rsidP="00000000" w:rsidRDefault="00000000" w:rsidRPr="00000000" w14:paraId="00000035">
      <w:pPr>
        <w:spacing w:after="45" w:lineRule="auto"/>
        <w:ind w:left="-5" w:right="24" w:firstLine="0"/>
        <w:rPr/>
      </w:pPr>
      <w:r w:rsidDel="00000000" w:rsidR="00000000" w:rsidRPr="00000000">
        <w:rPr>
          <w:rtl w:val="0"/>
        </w:rPr>
        <w:t xml:space="preserve">Número de teléfono de la casa, o número de contacto de los padres:  </w:t>
      </w:r>
    </w:p>
    <w:p w:rsidR="00000000" w:rsidDel="00000000" w:rsidP="00000000" w:rsidRDefault="00000000" w:rsidRPr="00000000" w14:paraId="00000036">
      <w:pPr>
        <w:ind w:left="-5" w:right="24" w:firstLine="0"/>
        <w:rPr/>
      </w:pPr>
      <w:r w:rsidDel="00000000" w:rsidR="00000000" w:rsidRPr="00000000">
        <w:rPr>
          <w:rtl w:val="0"/>
        </w:rPr>
        <w:t xml:space="preserve">_________________________________________________________________________ </w:t>
      </w:r>
    </w:p>
    <w:sectPr>
      <w:pgSz w:h="15840" w:w="12240" w:orient="portrait"/>
      <w:pgMar w:bottom="2750" w:top="1849" w:left="1095" w:right="113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1080"/>
      </w:pPr>
      <w:rPr>
        <w:rFonts w:ascii="Arial" w:cs="Arial" w:eastAsia="Arial" w:hAnsi="Arial"/>
        <w:b w:val="0"/>
        <w:bCs w:val="0"/>
        <w:i w:val="0"/>
        <w:iCs w:val="0"/>
        <w:strike w:val="0"/>
        <w:color w:val="181717"/>
        <w:sz w:val="14"/>
        <w:szCs w:val="14"/>
        <w:u w:val="none"/>
        <w:shd w:fill="auto" w:val="clear"/>
        <w:vertAlign w:val="baseline"/>
      </w:rPr>
    </w:lvl>
    <w:lvl w:ilvl="1">
      <w:start w:val="1"/>
      <w:numFmt w:val="bullet"/>
      <w:lvlText w:val="o"/>
      <w:lvlJc w:val="left"/>
      <w:pPr>
        <w:ind w:left="1909" w:hanging="1909"/>
      </w:pPr>
      <w:rPr>
        <w:rFonts w:ascii="Arial" w:cs="Arial" w:eastAsia="Arial" w:hAnsi="Arial"/>
        <w:b w:val="0"/>
        <w:bCs w:val="0"/>
        <w:i w:val="0"/>
        <w:iCs w:val="0"/>
        <w:strike w:val="0"/>
        <w:color w:val="181717"/>
        <w:sz w:val="14"/>
        <w:szCs w:val="14"/>
        <w:u w:val="none"/>
        <w:shd w:fill="auto" w:val="clear"/>
        <w:vertAlign w:val="baseline"/>
      </w:rPr>
    </w:lvl>
    <w:lvl w:ilvl="2">
      <w:start w:val="1"/>
      <w:numFmt w:val="bullet"/>
      <w:lvlText w:val="▪"/>
      <w:lvlJc w:val="left"/>
      <w:pPr>
        <w:ind w:left="2629" w:hanging="2629"/>
      </w:pPr>
      <w:rPr>
        <w:rFonts w:ascii="Arial" w:cs="Arial" w:eastAsia="Arial" w:hAnsi="Arial"/>
        <w:b w:val="0"/>
        <w:bCs w:val="0"/>
        <w:i w:val="0"/>
        <w:iCs w:val="0"/>
        <w:strike w:val="0"/>
        <w:color w:val="181717"/>
        <w:sz w:val="14"/>
        <w:szCs w:val="14"/>
        <w:u w:val="none"/>
        <w:shd w:fill="auto" w:val="clear"/>
        <w:vertAlign w:val="baseline"/>
      </w:rPr>
    </w:lvl>
    <w:lvl w:ilvl="3">
      <w:start w:val="1"/>
      <w:numFmt w:val="bullet"/>
      <w:lvlText w:val="•"/>
      <w:lvlJc w:val="left"/>
      <w:pPr>
        <w:ind w:left="3349" w:hanging="3349"/>
      </w:pPr>
      <w:rPr>
        <w:rFonts w:ascii="Arial" w:cs="Arial" w:eastAsia="Arial" w:hAnsi="Arial"/>
        <w:b w:val="0"/>
        <w:bCs w:val="0"/>
        <w:i w:val="0"/>
        <w:iCs w:val="0"/>
        <w:strike w:val="0"/>
        <w:color w:val="181717"/>
        <w:sz w:val="14"/>
        <w:szCs w:val="14"/>
        <w:u w:val="none"/>
        <w:shd w:fill="auto" w:val="clear"/>
        <w:vertAlign w:val="baseline"/>
      </w:rPr>
    </w:lvl>
    <w:lvl w:ilvl="4">
      <w:start w:val="1"/>
      <w:numFmt w:val="bullet"/>
      <w:lvlText w:val="o"/>
      <w:lvlJc w:val="left"/>
      <w:pPr>
        <w:ind w:left="4069" w:hanging="4069"/>
      </w:pPr>
      <w:rPr>
        <w:rFonts w:ascii="Arial" w:cs="Arial" w:eastAsia="Arial" w:hAnsi="Arial"/>
        <w:b w:val="0"/>
        <w:bCs w:val="0"/>
        <w:i w:val="0"/>
        <w:iCs w:val="0"/>
        <w:strike w:val="0"/>
        <w:color w:val="181717"/>
        <w:sz w:val="14"/>
        <w:szCs w:val="14"/>
        <w:u w:val="none"/>
        <w:shd w:fill="auto" w:val="clear"/>
        <w:vertAlign w:val="baseline"/>
      </w:rPr>
    </w:lvl>
    <w:lvl w:ilvl="5">
      <w:start w:val="1"/>
      <w:numFmt w:val="bullet"/>
      <w:lvlText w:val="▪"/>
      <w:lvlJc w:val="left"/>
      <w:pPr>
        <w:ind w:left="4789" w:hanging="4789"/>
      </w:pPr>
      <w:rPr>
        <w:rFonts w:ascii="Arial" w:cs="Arial" w:eastAsia="Arial" w:hAnsi="Arial"/>
        <w:b w:val="0"/>
        <w:bCs w:val="0"/>
        <w:i w:val="0"/>
        <w:iCs w:val="0"/>
        <w:strike w:val="0"/>
        <w:color w:val="181717"/>
        <w:sz w:val="14"/>
        <w:szCs w:val="14"/>
        <w:u w:val="none"/>
        <w:shd w:fill="auto" w:val="clear"/>
        <w:vertAlign w:val="baseline"/>
      </w:rPr>
    </w:lvl>
    <w:lvl w:ilvl="6">
      <w:start w:val="1"/>
      <w:numFmt w:val="bullet"/>
      <w:lvlText w:val="•"/>
      <w:lvlJc w:val="left"/>
      <w:pPr>
        <w:ind w:left="5509" w:hanging="5509"/>
      </w:pPr>
      <w:rPr>
        <w:rFonts w:ascii="Arial" w:cs="Arial" w:eastAsia="Arial" w:hAnsi="Arial"/>
        <w:b w:val="0"/>
        <w:bCs w:val="0"/>
        <w:i w:val="0"/>
        <w:iCs w:val="0"/>
        <w:strike w:val="0"/>
        <w:color w:val="181717"/>
        <w:sz w:val="14"/>
        <w:szCs w:val="14"/>
        <w:u w:val="none"/>
        <w:shd w:fill="auto" w:val="clear"/>
        <w:vertAlign w:val="baseline"/>
      </w:rPr>
    </w:lvl>
    <w:lvl w:ilvl="7">
      <w:start w:val="1"/>
      <w:numFmt w:val="bullet"/>
      <w:lvlText w:val="o"/>
      <w:lvlJc w:val="left"/>
      <w:pPr>
        <w:ind w:left="6229" w:hanging="6229"/>
      </w:pPr>
      <w:rPr>
        <w:rFonts w:ascii="Arial" w:cs="Arial" w:eastAsia="Arial" w:hAnsi="Arial"/>
        <w:b w:val="0"/>
        <w:bCs w:val="0"/>
        <w:i w:val="0"/>
        <w:iCs w:val="0"/>
        <w:strike w:val="0"/>
        <w:color w:val="181717"/>
        <w:sz w:val="14"/>
        <w:szCs w:val="14"/>
        <w:u w:val="none"/>
        <w:shd w:fill="auto" w:val="clear"/>
        <w:vertAlign w:val="baseline"/>
      </w:rPr>
    </w:lvl>
    <w:lvl w:ilvl="8">
      <w:start w:val="1"/>
      <w:numFmt w:val="bullet"/>
      <w:lvlText w:val="▪"/>
      <w:lvlJc w:val="left"/>
      <w:pPr>
        <w:ind w:left="6949" w:hanging="6949"/>
      </w:pPr>
      <w:rPr>
        <w:rFonts w:ascii="Arial" w:cs="Arial" w:eastAsia="Arial" w:hAnsi="Arial"/>
        <w:b w:val="0"/>
        <w:bCs w:val="0"/>
        <w:i w:val="0"/>
        <w:iCs w:val="0"/>
        <w:strike w:val="0"/>
        <w:color w:val="181717"/>
        <w:sz w:val="14"/>
        <w:szCs w:val="14"/>
        <w:u w:val="none"/>
        <w:shd w:fill="auto" w:val="clear"/>
        <w:vertAlign w:val="baseline"/>
      </w:rPr>
    </w:lvl>
  </w:abstractNum>
  <w:abstractNum w:abstractNumId="2">
    <w:lvl w:ilvl="0">
      <w:start w:val="1"/>
      <w:numFmt w:val="bullet"/>
      <w:lvlText w:val="●"/>
      <w:lvlJc w:val="left"/>
      <w:pPr>
        <w:ind w:left="360" w:hanging="360"/>
      </w:pPr>
      <w:rPr>
        <w:rFonts w:ascii="Arial" w:cs="Arial" w:eastAsia="Arial" w:hAnsi="Arial"/>
        <w:b w:val="0"/>
        <w:bCs w:val="0"/>
        <w:i w:val="0"/>
        <w:iCs w:val="0"/>
        <w:strike w:val="0"/>
        <w:color w:val="181717"/>
        <w:sz w:val="20"/>
        <w:szCs w:val="20"/>
        <w:u w:val="none"/>
        <w:shd w:fill="auto" w:val="clear"/>
        <w:vertAlign w:val="baseline"/>
      </w:rPr>
    </w:lvl>
    <w:lvl w:ilvl="1">
      <w:start w:val="1"/>
      <w:numFmt w:val="bullet"/>
      <w:lvlText w:val="o"/>
      <w:lvlJc w:val="left"/>
      <w:pPr>
        <w:ind w:left="1259" w:hanging="1259"/>
      </w:pPr>
      <w:rPr>
        <w:rFonts w:ascii="Arial" w:cs="Arial" w:eastAsia="Arial" w:hAnsi="Arial"/>
        <w:b w:val="0"/>
        <w:bCs w:val="0"/>
        <w:i w:val="0"/>
        <w:iCs w:val="0"/>
        <w:strike w:val="0"/>
        <w:color w:val="181717"/>
        <w:sz w:val="20"/>
        <w:szCs w:val="20"/>
        <w:u w:val="none"/>
        <w:shd w:fill="auto" w:val="clear"/>
        <w:vertAlign w:val="baseline"/>
      </w:rPr>
    </w:lvl>
    <w:lvl w:ilvl="2">
      <w:start w:val="1"/>
      <w:numFmt w:val="bullet"/>
      <w:lvlText w:val="▪"/>
      <w:lvlJc w:val="left"/>
      <w:pPr>
        <w:ind w:left="1979" w:hanging="1979"/>
      </w:pPr>
      <w:rPr>
        <w:rFonts w:ascii="Arial" w:cs="Arial" w:eastAsia="Arial" w:hAnsi="Arial"/>
        <w:b w:val="0"/>
        <w:bCs w:val="0"/>
        <w:i w:val="0"/>
        <w:iCs w:val="0"/>
        <w:strike w:val="0"/>
        <w:color w:val="181717"/>
        <w:sz w:val="20"/>
        <w:szCs w:val="20"/>
        <w:u w:val="none"/>
        <w:shd w:fill="auto" w:val="clear"/>
        <w:vertAlign w:val="baseline"/>
      </w:rPr>
    </w:lvl>
    <w:lvl w:ilvl="3">
      <w:start w:val="1"/>
      <w:numFmt w:val="bullet"/>
      <w:lvlText w:val="•"/>
      <w:lvlJc w:val="left"/>
      <w:pPr>
        <w:ind w:left="2699" w:hanging="2699"/>
      </w:pPr>
      <w:rPr>
        <w:rFonts w:ascii="Arial" w:cs="Arial" w:eastAsia="Arial" w:hAnsi="Arial"/>
        <w:b w:val="0"/>
        <w:bCs w:val="0"/>
        <w:i w:val="0"/>
        <w:iCs w:val="0"/>
        <w:strike w:val="0"/>
        <w:color w:val="181717"/>
        <w:sz w:val="20"/>
        <w:szCs w:val="20"/>
        <w:u w:val="none"/>
        <w:shd w:fill="auto" w:val="clear"/>
        <w:vertAlign w:val="baseline"/>
      </w:rPr>
    </w:lvl>
    <w:lvl w:ilvl="4">
      <w:start w:val="1"/>
      <w:numFmt w:val="bullet"/>
      <w:lvlText w:val="o"/>
      <w:lvlJc w:val="left"/>
      <w:pPr>
        <w:ind w:left="3419" w:hanging="3419"/>
      </w:pPr>
      <w:rPr>
        <w:rFonts w:ascii="Arial" w:cs="Arial" w:eastAsia="Arial" w:hAnsi="Arial"/>
        <w:b w:val="0"/>
        <w:bCs w:val="0"/>
        <w:i w:val="0"/>
        <w:iCs w:val="0"/>
        <w:strike w:val="0"/>
        <w:color w:val="181717"/>
        <w:sz w:val="20"/>
        <w:szCs w:val="20"/>
        <w:u w:val="none"/>
        <w:shd w:fill="auto" w:val="clear"/>
        <w:vertAlign w:val="baseline"/>
      </w:rPr>
    </w:lvl>
    <w:lvl w:ilvl="5">
      <w:start w:val="1"/>
      <w:numFmt w:val="bullet"/>
      <w:lvlText w:val="▪"/>
      <w:lvlJc w:val="left"/>
      <w:pPr>
        <w:ind w:left="4139" w:hanging="4139"/>
      </w:pPr>
      <w:rPr>
        <w:rFonts w:ascii="Arial" w:cs="Arial" w:eastAsia="Arial" w:hAnsi="Arial"/>
        <w:b w:val="0"/>
        <w:bCs w:val="0"/>
        <w:i w:val="0"/>
        <w:iCs w:val="0"/>
        <w:strike w:val="0"/>
        <w:color w:val="181717"/>
        <w:sz w:val="20"/>
        <w:szCs w:val="20"/>
        <w:u w:val="none"/>
        <w:shd w:fill="auto" w:val="clear"/>
        <w:vertAlign w:val="baseline"/>
      </w:rPr>
    </w:lvl>
    <w:lvl w:ilvl="6">
      <w:start w:val="1"/>
      <w:numFmt w:val="bullet"/>
      <w:lvlText w:val="•"/>
      <w:lvlJc w:val="left"/>
      <w:pPr>
        <w:ind w:left="4859" w:hanging="4859"/>
      </w:pPr>
      <w:rPr>
        <w:rFonts w:ascii="Arial" w:cs="Arial" w:eastAsia="Arial" w:hAnsi="Arial"/>
        <w:b w:val="0"/>
        <w:bCs w:val="0"/>
        <w:i w:val="0"/>
        <w:iCs w:val="0"/>
        <w:strike w:val="0"/>
        <w:color w:val="181717"/>
        <w:sz w:val="20"/>
        <w:szCs w:val="20"/>
        <w:u w:val="none"/>
        <w:shd w:fill="auto" w:val="clear"/>
        <w:vertAlign w:val="baseline"/>
      </w:rPr>
    </w:lvl>
    <w:lvl w:ilvl="7">
      <w:start w:val="1"/>
      <w:numFmt w:val="bullet"/>
      <w:lvlText w:val="o"/>
      <w:lvlJc w:val="left"/>
      <w:pPr>
        <w:ind w:left="5579" w:hanging="5579"/>
      </w:pPr>
      <w:rPr>
        <w:rFonts w:ascii="Arial" w:cs="Arial" w:eastAsia="Arial" w:hAnsi="Arial"/>
        <w:b w:val="0"/>
        <w:bCs w:val="0"/>
        <w:i w:val="0"/>
        <w:iCs w:val="0"/>
        <w:strike w:val="0"/>
        <w:color w:val="181717"/>
        <w:sz w:val="20"/>
        <w:szCs w:val="20"/>
        <w:u w:val="none"/>
        <w:shd w:fill="auto" w:val="clear"/>
        <w:vertAlign w:val="baseline"/>
      </w:rPr>
    </w:lvl>
    <w:lvl w:ilvl="8">
      <w:start w:val="1"/>
      <w:numFmt w:val="bullet"/>
      <w:lvlText w:val="▪"/>
      <w:lvlJc w:val="left"/>
      <w:pPr>
        <w:ind w:left="6299" w:hanging="6299"/>
      </w:pPr>
      <w:rPr>
        <w:rFonts w:ascii="Arial" w:cs="Arial" w:eastAsia="Arial" w:hAnsi="Arial"/>
        <w:b w:val="0"/>
        <w:bCs w:val="0"/>
        <w:i w:val="0"/>
        <w:iCs w:val="0"/>
        <w:strike w:val="0"/>
        <w:color w:val="181717"/>
        <w:sz w:val="20"/>
        <w:szCs w:val="20"/>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81717"/>
        <w:lang w:val="en"/>
      </w:rPr>
    </w:rPrDefault>
    <w:pPrDefault>
      <w:pPr>
        <w:spacing w:after="12" w:line="259" w:lineRule="auto"/>
        <w:ind w:left="10" w:right="8968"/>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LPeXxp6jWmwxFQwcvD9Wtfj+cw==">CgMxLjA4AHIhMVFUa2xpRklDWWRoeVNobEFwQmtLV0tIN0ZLUlFFRWV1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